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1052"/>
      </w:tblGrid>
      <w:tr w:rsidR="001327FA" w:rsidRPr="00160EBC" w:rsidTr="005A777E">
        <w:trPr>
          <w:trHeight w:val="1068"/>
        </w:trPr>
        <w:tc>
          <w:tcPr>
            <w:tcW w:w="3960" w:type="dxa"/>
            <w:vAlign w:val="center"/>
          </w:tcPr>
          <w:tbl>
            <w:tblPr>
              <w:tblW w:w="10836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4356"/>
            </w:tblGrid>
            <w:tr w:rsidR="001327FA" w:rsidRPr="00160EBC" w:rsidTr="005A777E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1327FA" w:rsidRPr="00160EBC" w:rsidRDefault="001327FA" w:rsidP="005A777E">
                  <w:pPr>
                    <w:keepNext/>
                    <w:autoSpaceDN w:val="0"/>
                    <w:spacing w:after="0" w:line="252" w:lineRule="auto"/>
                    <w:ind w:left="809" w:hanging="383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1327FA" w:rsidRPr="00160EBC" w:rsidRDefault="001327FA" w:rsidP="005A777E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4"/>
                    </w:rPr>
                    <w:t xml:space="preserve">                      </w:t>
                  </w:r>
                  <w:r w:rsidRPr="00160EBC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CD27CB" wp14:editId="767C796C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6" w:type="dxa"/>
                  <w:vAlign w:val="center"/>
                  <w:hideMark/>
                </w:tcPr>
                <w:p w:rsidR="001327FA" w:rsidRPr="00160EBC" w:rsidRDefault="001327FA" w:rsidP="005A77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1327FA" w:rsidRPr="00160EBC" w:rsidTr="005A777E">
              <w:trPr>
                <w:cantSplit/>
                <w:trHeight w:val="374"/>
              </w:trPr>
              <w:tc>
                <w:tcPr>
                  <w:tcW w:w="10836" w:type="dxa"/>
                  <w:gridSpan w:val="3"/>
                </w:tcPr>
                <w:p w:rsidR="001327FA" w:rsidRPr="00160EBC" w:rsidRDefault="001327FA" w:rsidP="005A777E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1327FA" w:rsidRPr="00160EBC" w:rsidRDefault="001327FA" w:rsidP="005A777E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1327FA" w:rsidRPr="00160EBC" w:rsidRDefault="001327FA" w:rsidP="005A777E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1327FA" w:rsidRPr="00160EBC" w:rsidRDefault="001327FA" w:rsidP="005A777E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1327FA" w:rsidRPr="00160EBC" w:rsidRDefault="001327FA" w:rsidP="005A777E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327FA" w:rsidRPr="00160EBC" w:rsidRDefault="001327FA" w:rsidP="005A777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4" w:lineRule="auto"/>
              <w:ind w:left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7FA" w:rsidRPr="00160EBC" w:rsidTr="005A777E">
        <w:trPr>
          <w:cantSplit/>
          <w:trHeight w:val="374"/>
        </w:trPr>
        <w:tc>
          <w:tcPr>
            <w:tcW w:w="10980" w:type="dxa"/>
          </w:tcPr>
          <w:p w:rsidR="001327FA" w:rsidRPr="00160EBC" w:rsidRDefault="001327FA" w:rsidP="005A777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1327FA" w:rsidRPr="00160EBC" w:rsidRDefault="001327FA" w:rsidP="001327FA">
      <w:pPr>
        <w:ind w:left="426"/>
      </w:pPr>
    </w:p>
    <w:p w:rsidR="001327FA" w:rsidRDefault="001327FA" w:rsidP="001327FA">
      <w:pPr>
        <w:ind w:left="426"/>
        <w:rPr>
          <w:rFonts w:ascii="Times New Roman" w:hAnsi="Times New Roman" w:cs="Times New Roman"/>
          <w:sz w:val="28"/>
          <w:szCs w:val="28"/>
        </w:rPr>
      </w:pPr>
      <w:r w:rsidRPr="00160EBC">
        <w:rPr>
          <w:rFonts w:ascii="Times New Roman" w:hAnsi="Times New Roman" w:cs="Times New Roman"/>
          <w:sz w:val="28"/>
          <w:szCs w:val="28"/>
        </w:rPr>
        <w:t>«</w:t>
      </w:r>
      <w:r w:rsidR="005A7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0EBC">
        <w:rPr>
          <w:rFonts w:ascii="Times New Roman" w:hAnsi="Times New Roman" w:cs="Times New Roman"/>
          <w:sz w:val="28"/>
          <w:szCs w:val="28"/>
        </w:rPr>
        <w:t xml:space="preserve">» </w:t>
      </w:r>
      <w:r w:rsidR="005A777E">
        <w:rPr>
          <w:rFonts w:ascii="Times New Roman" w:hAnsi="Times New Roman" w:cs="Times New Roman"/>
          <w:sz w:val="28"/>
          <w:szCs w:val="28"/>
        </w:rPr>
        <w:t>июля</w:t>
      </w:r>
      <w:r w:rsidRPr="00160EBC">
        <w:rPr>
          <w:rFonts w:ascii="Times New Roman" w:hAnsi="Times New Roman" w:cs="Times New Roman"/>
          <w:sz w:val="28"/>
          <w:szCs w:val="28"/>
        </w:rPr>
        <w:t xml:space="preserve"> 2021 года  </w:t>
      </w:r>
      <w:r w:rsidR="005A7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5A777E"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  <w:r w:rsidRPr="00160EB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A7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7FA" w:rsidRDefault="001327FA" w:rsidP="001327FA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327FA" w:rsidRPr="006879AD" w:rsidRDefault="001327FA" w:rsidP="0013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5A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right="-143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экспертно-аналитического мероприятия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«Монитор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инг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4C1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сполнения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местного бюджета». 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 достоверностью,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полнотой и соответствием нормативным требованиям составления и представления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 исполнении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Песчаного сельского муниципального образования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</w:t>
      </w:r>
      <w:r w:rsidR="005A7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года»</w:t>
      </w:r>
    </w:p>
    <w:p w:rsidR="001327FA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проверки: 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</w:t>
      </w:r>
      <w:proofErr w:type="gramEnd"/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Федеральный закон РФ «Об общих принципах организации местного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РФ»,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бюджетном процессе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Песчаном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 Республики Калмыкия», Положение о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ревизионной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РК,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Контрольно-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соответствие данных отчета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Песчаного сельского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Республики Калмыкия требованиям 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и инструкции «О порядке составления и представления годовой,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квартальной и месячной отчетности об исполнении бюджетов бюджетной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утвержденной приказом Министерства финансов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28 декабря 2010 г. №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191н.</w:t>
      </w:r>
    </w:p>
    <w:p w:rsidR="001327FA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отчет об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Песчаного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Республики Калмыкия за 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исполнения местного бюджета за 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показал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выполнение основных его параметров: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доходы исполнены в объеме 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677 129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годовому объему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назначений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2 274 000,00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рублей),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исполнены в объеме 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998 910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годовому объему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назначений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рублей),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 бюджета составил 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321 781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при плановом размере дефицита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5A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499 800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рублей.</w:t>
      </w:r>
    </w:p>
    <w:p w:rsidR="001327FA" w:rsidRPr="00512FD0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уменьшился по сравнению с</w:t>
      </w:r>
    </w:p>
    <w:p w:rsidR="001327FA" w:rsidRPr="00512FD0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прошлого года на </w:t>
      </w:r>
      <w:r w:rsidR="005A777E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512FD0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 рублей, в том числе</w:t>
      </w:r>
    </w:p>
    <w:p w:rsidR="001327FA" w:rsidRPr="00512FD0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</w:t>
      </w:r>
      <w:r w:rsidR="005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</w:t>
      </w:r>
      <w:r w:rsidRPr="0051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777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512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7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1327FA" w:rsidRPr="00512FD0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уменьшились на </w:t>
      </w:r>
      <w:r w:rsidR="005A777E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7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A7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налог увеличился на 212,4 тысячи рублей.</w:t>
      </w:r>
    </w:p>
    <w:p w:rsidR="001327FA" w:rsidRPr="006879AD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налоговых и неналоговых доходов за исследуемый</w:t>
      </w:r>
    </w:p>
    <w:p w:rsidR="001327FA" w:rsidRDefault="001327FA" w:rsidP="004C1C49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являлись налог на доходы физических лиц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17,16%,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налог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23,2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tbl>
      <w:tblPr>
        <w:tblW w:w="9550" w:type="dxa"/>
        <w:tblInd w:w="-284" w:type="dxa"/>
        <w:tblLook w:val="04A0" w:firstRow="1" w:lastRow="0" w:firstColumn="1" w:lastColumn="0" w:noHBand="0" w:noVBand="1"/>
      </w:tblPr>
      <w:tblGrid>
        <w:gridCol w:w="3402"/>
        <w:gridCol w:w="1651"/>
        <w:gridCol w:w="1531"/>
        <w:gridCol w:w="1542"/>
        <w:gridCol w:w="1424"/>
      </w:tblGrid>
      <w:tr w:rsidR="0001167C" w:rsidRPr="0001167C" w:rsidTr="0001167C">
        <w:trPr>
          <w:trHeight w:val="255"/>
        </w:trPr>
        <w:tc>
          <w:tcPr>
            <w:tcW w:w="9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1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Сравнительный анализ </w:t>
            </w: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 по доходам муниципального бюджета Песчаного СМО РК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за 2 квартал 2021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7C" w:rsidRPr="0001167C" w:rsidTr="0001167C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Исполнение 2 квартал 2020 год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Исполнение 2 квартал 2021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% отношение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759,3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-273,8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Более 100,0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ЕСХН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-487,8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Более 100,0</w:t>
            </w:r>
          </w:p>
        </w:tc>
      </w:tr>
      <w:tr w:rsidR="0001167C" w:rsidRPr="0001167C" w:rsidTr="0001167C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госпошлина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7C" w:rsidRPr="0001167C" w:rsidTr="0001167C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7C" w:rsidRPr="0001167C" w:rsidTr="0001167C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и </w:t>
            </w: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компенсации затрат государства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Штрафы. санкции, возмещение ущерба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328,6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-137,0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Дотации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-137,3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Более 100,0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167C" w:rsidRPr="0001167C" w:rsidTr="0001167C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1087,9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677,1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-410,8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7C" w:rsidRPr="0001167C" w:rsidRDefault="0001167C" w:rsidP="000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C"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</w:tr>
    </w:tbl>
    <w:p w:rsidR="001327FA" w:rsidRPr="0001167C" w:rsidRDefault="001327FA" w:rsidP="00132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7FA" w:rsidRDefault="001327FA" w:rsidP="001327FA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left="-993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7FA" w:rsidRPr="00155DA3" w:rsidRDefault="001327FA" w:rsidP="001327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муниципального бюджета Песчаного СМО РК за </w:t>
      </w:r>
      <w:r w:rsid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55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такова:</w:t>
      </w:r>
    </w:p>
    <w:p w:rsidR="001327FA" w:rsidRPr="00155DA3" w:rsidRDefault="001327FA" w:rsidP="001327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5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налоговые доходы </w:t>
      </w:r>
      <w:r w:rsidR="000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759,3</w:t>
      </w:r>
      <w:r w:rsidRPr="0015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69,</w:t>
      </w:r>
      <w:r w:rsid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поступлений или бол</w:t>
      </w:r>
      <w:r w:rsid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100 % к уровню прошлого года.</w:t>
      </w:r>
    </w:p>
    <w:p w:rsidR="001327FA" w:rsidRPr="00155DA3" w:rsidRDefault="001327FA" w:rsidP="0013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7FA" w:rsidRPr="00155DA3" w:rsidRDefault="001327FA" w:rsidP="0013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по каждому виду налоговых и неналоговых доходов:</w:t>
      </w:r>
    </w:p>
    <w:p w:rsidR="001327FA" w:rsidRPr="00155DA3" w:rsidRDefault="001327FA" w:rsidP="0013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67C" w:rsidRPr="0001167C" w:rsidRDefault="0001167C" w:rsidP="000116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-налог на доходы физических лиц</w:t>
      </w:r>
      <w:r w:rsidRPr="0001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1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квартале </w:t>
      </w:r>
      <w:r w:rsidRPr="0001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 исполнение которого составило 50,7 тыс. руб. или 47,8% от утвержденных бюджетных назначений в сумме 106,1 тыс. рублей, что на 6,5 тыс. рублей больше по сравнению с </w:t>
      </w:r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кварталом </w:t>
      </w:r>
      <w:r w:rsidRPr="0001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года. Удельный вес в общей сумме налоговых и неналоговых доходов данный вид налога составляет 7,5%</w:t>
      </w:r>
    </w:p>
    <w:p w:rsidR="0001167C" w:rsidRPr="0001167C" w:rsidRDefault="0001167C" w:rsidP="000116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налога является одним из главных источником пополнения консолидированного бюджета Песчаного СМО РК, но в бюджет СМО поступает </w:t>
      </w:r>
      <w:r w:rsidRPr="0001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только 5 % этого вида налога. Это один из основных </w:t>
      </w:r>
      <w:proofErr w:type="spellStart"/>
      <w:r w:rsidRPr="0001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бюджетообразующих</w:t>
      </w:r>
      <w:proofErr w:type="spellEnd"/>
      <w:r w:rsidRPr="0001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Правительством РФ предусмотрено сохранение в 2019 году социальных вычетов при исчислении налога и действующей ставки в размере 13%. </w:t>
      </w:r>
    </w:p>
    <w:p w:rsidR="0001167C" w:rsidRPr="0001167C" w:rsidRDefault="0001167C" w:rsidP="00011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 квартал 2021 года поступление которого составил 19,2 тыс. рублей или 3,6% от плановых назначений, и по сравнению с 2 квартал 2020 годом меньше на -487,8 тыс. рублей. В 2 квартале 2020 года данный вид налог составил 507,0 тыс. рублей.</w:t>
      </w:r>
      <w:r w:rsidRPr="0001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отчисления составляет 70% в бюджет РМО и 30% в бюджеты поселений. 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01167C" w:rsidRPr="0001167C" w:rsidRDefault="0001167C" w:rsidP="0001167C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доходы, получаемые в виде арендной платы за земельные участки</w:t>
      </w:r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 2 квартал 2021 год составили 0,0 тыс. рублей, в связи с тем, что арендная плата поступает в размере 100% в бюджет РМО с 01 января 2015 года. До настоящего времени в бюджет Песчаного СМО не поступила арендная плата от ООО «</w:t>
      </w:r>
      <w:proofErr w:type="spellStart"/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Алтэн</w:t>
      </w:r>
      <w:proofErr w:type="spellEnd"/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4 квартал 2014 года в сумме 221 </w:t>
      </w:r>
      <w:proofErr w:type="spellStart"/>
      <w:proofErr w:type="gramStart"/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011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7FA" w:rsidRDefault="001327FA" w:rsidP="001327F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7FA" w:rsidRPr="00155DA3" w:rsidRDefault="001327FA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FA" w:rsidRDefault="001327FA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67C" w:rsidRDefault="0001167C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8020" w:type="dxa"/>
        <w:tblInd w:w="93" w:type="dxa"/>
        <w:tblLook w:val="04A0" w:firstRow="1" w:lastRow="0" w:firstColumn="1" w:lastColumn="0" w:noHBand="0" w:noVBand="1"/>
      </w:tblPr>
      <w:tblGrid>
        <w:gridCol w:w="18020"/>
      </w:tblGrid>
      <w:tr w:rsidR="0001167C" w:rsidRPr="0001167C" w:rsidTr="008B570E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7C" w:rsidRPr="0001167C" w:rsidRDefault="0001167C" w:rsidP="0001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Сравнительный анализ исполнения</w:t>
            </w:r>
          </w:p>
        </w:tc>
      </w:tr>
      <w:tr w:rsidR="0001167C" w:rsidRPr="0001167C" w:rsidTr="008B570E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7C" w:rsidRPr="0001167C" w:rsidRDefault="0001167C" w:rsidP="0001167C">
            <w:pPr>
              <w:tabs>
                <w:tab w:val="left" w:pos="146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налоговых и неналоговых доходов  бюджета Песчаного СМО РК</w:t>
            </w:r>
          </w:p>
        </w:tc>
      </w:tr>
      <w:tr w:rsidR="0001167C" w:rsidRPr="0001167C" w:rsidTr="008B570E">
        <w:trPr>
          <w:trHeight w:val="315"/>
        </w:trPr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7C" w:rsidRPr="0001167C" w:rsidRDefault="0001167C" w:rsidP="0001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за 2 квартал 2021 года</w:t>
            </w:r>
          </w:p>
          <w:tbl>
            <w:tblPr>
              <w:tblW w:w="11925" w:type="dxa"/>
              <w:tblLook w:val="04A0" w:firstRow="1" w:lastRow="0" w:firstColumn="1" w:lastColumn="0" w:noHBand="0" w:noVBand="1"/>
            </w:tblPr>
            <w:tblGrid>
              <w:gridCol w:w="1929"/>
              <w:gridCol w:w="936"/>
              <w:gridCol w:w="1017"/>
              <w:gridCol w:w="807"/>
              <w:gridCol w:w="936"/>
              <w:gridCol w:w="1017"/>
              <w:gridCol w:w="636"/>
              <w:gridCol w:w="1177"/>
              <w:gridCol w:w="1581"/>
              <w:gridCol w:w="1653"/>
              <w:gridCol w:w="1615"/>
            </w:tblGrid>
            <w:tr w:rsidR="008B570E" w:rsidRPr="0001167C" w:rsidTr="008B570E">
              <w:trPr>
                <w:trHeight w:val="315"/>
              </w:trPr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</w:t>
                  </w:r>
                </w:p>
              </w:tc>
              <w:tc>
                <w:tcPr>
                  <w:tcW w:w="2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квартал 2020г.</w:t>
                  </w:r>
                </w:p>
              </w:tc>
              <w:tc>
                <w:tcPr>
                  <w:tcW w:w="25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квартал 2021г.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квартал 2021г./2020г.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квартал 2021г./2020г.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570E" w:rsidRPr="0001167C" w:rsidTr="008B570E">
              <w:trPr>
                <w:trHeight w:val="315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</w:t>
                  </w:r>
                  <w:proofErr w:type="spellEnd"/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</w:t>
                  </w:r>
                  <w:proofErr w:type="spellEnd"/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к 2020 (</w:t>
                  </w: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</w:t>
                  </w:r>
                  <w:proofErr w:type="spellEnd"/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 отклонение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Поступления отклонение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2021 году отклонение </w:t>
                  </w: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</w:t>
                  </w:r>
                  <w:proofErr w:type="spellEnd"/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./план</w:t>
                  </w:r>
                </w:p>
              </w:tc>
            </w:tr>
            <w:tr w:rsidR="008B570E" w:rsidRPr="0001167C" w:rsidTr="008B570E">
              <w:trPr>
                <w:trHeight w:val="315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всего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1 541,6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759,3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49,3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1 825,8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485,5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26,6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284,2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-273,8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-1 340,3</w:t>
                  </w: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НДФЛ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110,1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100,0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-4,0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-55,4</w:t>
                  </w: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имущество </w:t>
                  </w: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физ.лиц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-0,4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-45,4</w:t>
                  </w: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ЕСХН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356,1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100,0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533,7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177,6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-487,8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-514,5</w:t>
                  </w: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ЕНВД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Гос. пошлина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1 025,0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198,4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1 136,0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410,8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100,0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111,0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212,4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-725,2</w:t>
                  </w: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им-</w:t>
                  </w: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нах. в </w:t>
                  </w: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</w:t>
                  </w:r>
                  <w:proofErr w:type="spellEnd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собст-ти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Платежи за </w:t>
                  </w: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пол-е</w:t>
                  </w:r>
                  <w:proofErr w:type="spellEnd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</w:t>
                  </w:r>
                  <w:proofErr w:type="spellEnd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</w:t>
                  </w:r>
                  <w:proofErr w:type="spellEnd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 платных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 и компенсации затрат </w:t>
                  </w:r>
                  <w:proofErr w:type="spellStart"/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-0,3 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-0,3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-0,3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-0,3</w:t>
                  </w:r>
                </w:p>
              </w:tc>
            </w:tr>
            <w:tr w:rsidR="008B570E" w:rsidRPr="0001167C" w:rsidTr="008B570E">
              <w:trPr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Штрафные санкции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0,5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0,5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67C" w:rsidRPr="0001167C" w:rsidRDefault="0001167C" w:rsidP="0001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0,5</w:t>
                  </w:r>
                </w:p>
              </w:tc>
            </w:tr>
          </w:tbl>
          <w:p w:rsidR="0001167C" w:rsidRPr="0001167C" w:rsidRDefault="0001167C" w:rsidP="0001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1167C" w:rsidRDefault="0001167C" w:rsidP="008B570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67C" w:rsidRDefault="0001167C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67C" w:rsidRDefault="0001167C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FA" w:rsidRPr="00155DA3" w:rsidRDefault="001327FA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1327FA" w:rsidRPr="00155DA3" w:rsidRDefault="001327FA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70E" w:rsidRDefault="008B570E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70E" w:rsidRPr="008B570E" w:rsidRDefault="008B570E" w:rsidP="008B5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квартал 2021 года в муниципальный бюджет Песчаного СМО РК поступили средства в качестве безвозмездных поступлений в сумме 191,6 тыс. рублей, что составляет 28,3% к исполнению за аналогичный период 2 квартал 2020 года или меньше на 36,9 тыс. рублей</w:t>
      </w:r>
      <w:r w:rsidRPr="008B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за </w:t>
      </w:r>
      <w:r w:rsidRPr="008B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Pr="008B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составляло в сумме 45,8 тыс. рублей.</w:t>
      </w:r>
    </w:p>
    <w:p w:rsidR="008B570E" w:rsidRPr="008B570E" w:rsidRDefault="008B570E" w:rsidP="008B5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поселений на выравнивание бюджетной обеспеченности поступили в сумме 145,5 тыс. рублей или меньше на 137,3 тыс. рублей исполнения 2 квартала 2020 года</w:t>
      </w:r>
      <w:r w:rsidRPr="008B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за </w:t>
      </w:r>
      <w:r w:rsidRPr="008B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Pr="008B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 составляло в сумме 282,8 тыс. рублей. Дотация бюджетам поселений на поддержку мер по обеспечению сбалансированности бюджетов составила 0,00 </w:t>
      </w:r>
      <w:proofErr w:type="spellStart"/>
      <w:r w:rsidRPr="008B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8B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дотация не поступала за аналогичный период прошлого года </w:t>
      </w:r>
    </w:p>
    <w:p w:rsidR="008B570E" w:rsidRPr="008B570E" w:rsidRDefault="008B570E" w:rsidP="008B5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поселений за 2 квартал 2021 года в сумме 46,0 тыс. рублей поступили в бюджет Песчаного СМО</w:t>
      </w:r>
      <w:r w:rsidRPr="008B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за </w:t>
      </w:r>
      <w:r w:rsidRPr="008B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Pr="008B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составляло в сумме 45,8 тыс. рублей. </w:t>
      </w:r>
    </w:p>
    <w:p w:rsidR="001327FA" w:rsidRPr="00712785" w:rsidRDefault="001327FA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Расходы муниципального бюджета</w:t>
      </w:r>
    </w:p>
    <w:p w:rsidR="001327FA" w:rsidRPr="00712785" w:rsidRDefault="001327FA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70E" w:rsidRPr="008B570E" w:rsidRDefault="008B570E" w:rsidP="008B5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сумма расходов муниципального бюджета Песчаного СМО РК за </w:t>
      </w:r>
      <w:r w:rsidRPr="008B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 год составила 998,9 тыс. рублей, из них:</w:t>
      </w:r>
    </w:p>
    <w:p w:rsidR="008B570E" w:rsidRPr="008B570E" w:rsidRDefault="008B570E" w:rsidP="008B5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683,6 тыс. рублей (68,4%);</w:t>
      </w:r>
    </w:p>
    <w:p w:rsidR="008B570E" w:rsidRPr="008B570E" w:rsidRDefault="008B570E" w:rsidP="008B5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оборона в сумме 46,0 тыс. рублей (4,6%);</w:t>
      </w:r>
    </w:p>
    <w:p w:rsidR="008B570E" w:rsidRPr="008B570E" w:rsidRDefault="008B570E" w:rsidP="008B5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безопасность и правоохранительная деятельность в сумме 14,0 тыс. рублей (1,4%);</w:t>
      </w:r>
    </w:p>
    <w:p w:rsidR="008B570E" w:rsidRPr="008B570E" w:rsidRDefault="008B570E" w:rsidP="008B5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-благоустройство в сумме 202,8 тыс. рублей (20,3%);</w:t>
      </w:r>
    </w:p>
    <w:p w:rsidR="008B570E" w:rsidRPr="008B570E" w:rsidRDefault="008B570E" w:rsidP="008B5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культура, кинематография в сумме тыс. рублей 15,8 (1,6%);</w:t>
      </w:r>
    </w:p>
    <w:p w:rsidR="008B570E" w:rsidRPr="008B570E" w:rsidRDefault="008B570E" w:rsidP="008B5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социальная политика в сумме тыс. рублей 36,7 (3,7%)</w:t>
      </w:r>
    </w:p>
    <w:p w:rsidR="008B570E" w:rsidRPr="008B570E" w:rsidRDefault="008B570E" w:rsidP="008B5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8B570E" w:rsidRPr="008B570E" w:rsidRDefault="008B570E" w:rsidP="008B5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заработную плату в сумме 408,5 тыс. рублей (40,9%);</w:t>
      </w:r>
    </w:p>
    <w:p w:rsidR="008B570E" w:rsidRPr="008B570E" w:rsidRDefault="008B570E" w:rsidP="008B5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начисления на выплаты по оплате труда в сумме 121,8 тыс. рублей (12,2%);</w:t>
      </w:r>
    </w:p>
    <w:p w:rsidR="008B570E" w:rsidRPr="008B570E" w:rsidRDefault="008B570E" w:rsidP="008B5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другие расходы в сумме 468,6 тыс. рублей.</w:t>
      </w:r>
    </w:p>
    <w:p w:rsidR="008B570E" w:rsidRPr="008B570E" w:rsidRDefault="008B570E" w:rsidP="008B5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исполнением бюджета за 2 квартал 2020 года произошло увеличение расходов на 29,2 тыс. рублей. </w:t>
      </w:r>
    </w:p>
    <w:p w:rsidR="008B570E" w:rsidRPr="008B570E" w:rsidRDefault="008B570E" w:rsidP="008B570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587" w:type="dxa"/>
        <w:tblInd w:w="93" w:type="dxa"/>
        <w:tblLook w:val="04A0" w:firstRow="1" w:lastRow="0" w:firstColumn="1" w:lastColumn="0" w:noHBand="0" w:noVBand="1"/>
      </w:tblPr>
      <w:tblGrid>
        <w:gridCol w:w="31587"/>
      </w:tblGrid>
      <w:tr w:rsidR="008B570E" w:rsidRPr="00712785" w:rsidTr="008B570E">
        <w:trPr>
          <w:trHeight w:val="255"/>
        </w:trPr>
        <w:tc>
          <w:tcPr>
            <w:tcW w:w="3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753" w:type="dxa"/>
              <w:tblInd w:w="93" w:type="dxa"/>
              <w:tblLook w:val="04A0" w:firstRow="1" w:lastRow="0" w:firstColumn="1" w:lastColumn="0" w:noHBand="0" w:noVBand="1"/>
            </w:tblPr>
            <w:tblGrid>
              <w:gridCol w:w="3984"/>
              <w:gridCol w:w="1843"/>
              <w:gridCol w:w="1870"/>
              <w:gridCol w:w="1542"/>
              <w:gridCol w:w="1514"/>
            </w:tblGrid>
            <w:tr w:rsidR="008B570E" w:rsidRPr="00A932F9" w:rsidTr="008B570E">
              <w:trPr>
                <w:trHeight w:val="255"/>
              </w:trPr>
              <w:tc>
                <w:tcPr>
                  <w:tcW w:w="107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570E" w:rsidRPr="008B570E" w:rsidRDefault="008B570E" w:rsidP="008B57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Таблица 3</w:t>
                  </w:r>
                </w:p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B570E" w:rsidRPr="008B570E" w:rsidRDefault="008B570E" w:rsidP="008B570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Сравнительный анализ по расходам муниципального бюджета Песчаного СМО РК</w:t>
                  </w:r>
                </w:p>
              </w:tc>
            </w:tr>
            <w:tr w:rsidR="008B570E" w:rsidRPr="00A932F9" w:rsidTr="008B570E">
              <w:trPr>
                <w:trHeight w:val="255"/>
              </w:trPr>
              <w:tc>
                <w:tcPr>
                  <w:tcW w:w="107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B570E" w:rsidRPr="00A932F9" w:rsidTr="008B570E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 2 квартал 2021 года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70E" w:rsidRPr="00A932F9" w:rsidTr="008B570E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8B570E" w:rsidRPr="00A932F9" w:rsidTr="008B570E">
              <w:trPr>
                <w:trHeight w:val="765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Исполнение за 2 квартал 2020 г.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Исполнение за 2 квартал 2021 г.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Отклонение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 отношение</w:t>
                  </w:r>
                </w:p>
              </w:tc>
            </w:tr>
            <w:tr w:rsidR="008B570E" w:rsidRPr="00A932F9" w:rsidTr="008B570E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643,6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683,6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100,0</w:t>
                  </w:r>
                </w:p>
              </w:tc>
            </w:tr>
            <w:tr w:rsidR="008B570E" w:rsidRPr="00A932F9" w:rsidTr="008B570E">
              <w:trPr>
                <w:trHeight w:val="510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70E" w:rsidRPr="00A932F9" w:rsidTr="008B570E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45,8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100,0</w:t>
                  </w:r>
                </w:p>
              </w:tc>
            </w:tr>
            <w:tr w:rsidR="008B570E" w:rsidRPr="00A932F9" w:rsidTr="008B570E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B570E" w:rsidRPr="00A932F9" w:rsidTr="008B570E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70E" w:rsidRPr="00A932F9" w:rsidTr="008B570E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Здравоохранение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70E" w:rsidRPr="00A932F9" w:rsidTr="008B570E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137,1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202,8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100,0</w:t>
                  </w:r>
                </w:p>
              </w:tc>
            </w:tr>
            <w:tr w:rsidR="008B570E" w:rsidRPr="00A932F9" w:rsidTr="008B570E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143,2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-127,4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11,0</w:t>
                  </w:r>
                </w:p>
              </w:tc>
            </w:tr>
            <w:tr w:rsidR="008B570E" w:rsidRPr="00A932F9" w:rsidTr="008B570E">
              <w:trPr>
                <w:trHeight w:val="510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70E" w:rsidRPr="00A932F9" w:rsidTr="008B570E">
              <w:trPr>
                <w:trHeight w:val="33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570E" w:rsidRPr="00A932F9" w:rsidTr="008B570E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B570E" w:rsidRPr="00A932F9" w:rsidTr="008B570E">
              <w:trPr>
                <w:trHeight w:val="70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969,7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998,9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570E" w:rsidRPr="008B570E" w:rsidRDefault="008B570E" w:rsidP="008B57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5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100,0</w:t>
                  </w:r>
                </w:p>
              </w:tc>
            </w:tr>
          </w:tbl>
          <w:p w:rsidR="008B570E" w:rsidRDefault="008B570E" w:rsidP="008B570E"/>
        </w:tc>
      </w:tr>
    </w:tbl>
    <w:p w:rsidR="001327FA" w:rsidRDefault="001327FA" w:rsidP="0013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7FA" w:rsidRDefault="001327FA" w:rsidP="00132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0E" w:rsidRPr="008B570E" w:rsidRDefault="008B570E" w:rsidP="008B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570E">
        <w:rPr>
          <w:rFonts w:ascii="Times New Roman" w:eastAsia="Times New Roman" w:hAnsi="Times New Roman" w:cs="Times New Roman"/>
          <w:b/>
          <w:lang w:eastAsia="ru-RU"/>
        </w:rPr>
        <w:t>Ведомственная структура расходов муниципального бюджета за 2 квартал 2021 года</w:t>
      </w:r>
    </w:p>
    <w:p w:rsidR="008B570E" w:rsidRPr="008B570E" w:rsidRDefault="008B570E" w:rsidP="008B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570E" w:rsidRPr="008B570E" w:rsidRDefault="008B570E" w:rsidP="008B57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570E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11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50"/>
        <w:gridCol w:w="992"/>
        <w:gridCol w:w="851"/>
        <w:gridCol w:w="992"/>
        <w:gridCol w:w="851"/>
        <w:gridCol w:w="1417"/>
        <w:gridCol w:w="1701"/>
        <w:gridCol w:w="1276"/>
      </w:tblGrid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Подраздел 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на год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1 465 120,00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683 636,34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46,7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472 423,00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249 031,09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52,7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472 423,00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249 031,09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362 844,00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191 529,06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109 579,00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57 502,03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992 697,00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434 605,25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43,8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486 469,00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235 316,40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</w:t>
            </w: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373 632,00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181 674,41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Начисления на оплату труда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112 837,00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53 641,99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107 400,00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32 050,00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8B570E" w:rsidRPr="008B570E" w:rsidTr="004C1C49">
        <w:trPr>
          <w:trHeight w:val="563"/>
        </w:trPr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382 528,00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167 233,24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4 800,00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val="en-US" w:eastAsia="ru-RU"/>
              </w:rPr>
              <w:t>852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99 000,00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46 001,48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46,5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Мобилизированная</w:t>
            </w:r>
            <w:proofErr w:type="spellEnd"/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вневоинская</w:t>
            </w:r>
            <w:proofErr w:type="spellEnd"/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подготовка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99 000,00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46 001,48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46,5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государственных (муниципальных) органов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87 400,00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46 001,48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64 055,28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35 333,33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 xml:space="preserve">19 344,72 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10 668,15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66 000,00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13 990,00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21,2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пожарная безопасность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66 000,00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13 990,00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21,2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78212900570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66 900,00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13 990,00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666 438,10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202 778,60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30,4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666 438,10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202 778,60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30,4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4721218610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666 438,10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202 778,60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4721218640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423 938,90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15 790,83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(ДК)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423 938,90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15 790,83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3,7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 xml:space="preserve">47313М2010 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225 232,00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4730505200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35 400,00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13 248,00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4730505200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154 885,46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4730505200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5 829,44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2 542,83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</w:tr>
      <w:tr w:rsidR="008B570E" w:rsidRPr="008B570E" w:rsidTr="004C1C49">
        <w:trPr>
          <w:trHeight w:val="572"/>
        </w:trPr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7830290520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2 592,00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53 303,00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36 713,00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68,9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53 303,00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36 713,00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7890881520</w:t>
            </w: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53 303,00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36 713,00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</w:tr>
      <w:tr w:rsidR="008B570E" w:rsidRPr="008B570E" w:rsidTr="004C1C49">
        <w:tc>
          <w:tcPr>
            <w:tcW w:w="2122" w:type="dxa"/>
          </w:tcPr>
          <w:p w:rsidR="008B570E" w:rsidRPr="008B570E" w:rsidRDefault="008B570E" w:rsidP="008B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850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8B570E" w:rsidRPr="008B570E" w:rsidRDefault="008B570E" w:rsidP="008B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2 773 800,00</w:t>
            </w:r>
          </w:p>
        </w:tc>
        <w:tc>
          <w:tcPr>
            <w:tcW w:w="1701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998 910,25</w:t>
            </w:r>
          </w:p>
        </w:tc>
        <w:tc>
          <w:tcPr>
            <w:tcW w:w="1276" w:type="dxa"/>
          </w:tcPr>
          <w:p w:rsidR="008B570E" w:rsidRPr="008B570E" w:rsidRDefault="008B570E" w:rsidP="008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70E">
              <w:rPr>
                <w:rFonts w:ascii="Times New Roman" w:eastAsia="Times New Roman" w:hAnsi="Times New Roman" w:cs="Times New Roman"/>
                <w:b/>
                <w:lang w:eastAsia="ru-RU"/>
              </w:rPr>
              <w:t>36,0</w:t>
            </w:r>
          </w:p>
        </w:tc>
      </w:tr>
    </w:tbl>
    <w:p w:rsidR="008B570E" w:rsidRPr="008B570E" w:rsidRDefault="008B570E" w:rsidP="008B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8B570E" w:rsidRPr="008B570E" w:rsidRDefault="008B570E" w:rsidP="008B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327FA" w:rsidRPr="00712785" w:rsidRDefault="001327FA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1327FA" w:rsidRPr="00712785" w:rsidRDefault="001327FA" w:rsidP="00132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FA" w:rsidRPr="00712785" w:rsidRDefault="004C1C49" w:rsidP="001327F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</w:t>
      </w:r>
      <w:r w:rsidR="001327FA" w:rsidRPr="0071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редельный размер дефицита бюджета определен пунктом 3 статьи 92.1 Бюджетного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</w:t>
      </w:r>
      <w:r w:rsidR="001327FA" w:rsidRPr="0071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 Российской Федерации: дефицит бюджета не должен превышать 10 %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27FA" w:rsidRPr="0071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го</w:t>
      </w:r>
      <w:r w:rsidR="001327FA" w:rsidRPr="0071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 объема доходов бюджета субъекта Российской Федерации без учета объема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</w:t>
      </w:r>
      <w:r w:rsidR="001327FA" w:rsidRPr="0071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езвозмездных поступлений. </w:t>
      </w:r>
    </w:p>
    <w:p w:rsidR="001327FA" w:rsidRPr="00712785" w:rsidRDefault="004C1C49" w:rsidP="004C1C49">
      <w:pPr>
        <w:shd w:val="clear" w:color="auto" w:fill="FFFFFF"/>
        <w:spacing w:after="0" w:line="240" w:lineRule="auto"/>
        <w:ind w:left="142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</w:t>
      </w:r>
      <w:r w:rsidR="001327FA" w:rsidRPr="0071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2021 год запланирован дефицит бюджета Песчаного сельского муниципального образования в сумме </w:t>
      </w:r>
      <w:r w:rsidR="00CE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499</w:t>
      </w:r>
      <w:r w:rsidR="001327FA" w:rsidRPr="0071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327FA" w:rsidRPr="0071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фактически дефицит за </w:t>
      </w:r>
      <w:r w:rsidR="00CE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27FA" w:rsidRPr="0071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сложился в сумме </w:t>
      </w:r>
      <w:r w:rsidR="00CE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</w:t>
      </w:r>
      <w:r w:rsidR="001327FA" w:rsidRPr="0071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327FA" w:rsidRPr="0071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рублей, что соответственно не нарушает установленные нормы.</w:t>
      </w:r>
    </w:p>
    <w:tbl>
      <w:tblPr>
        <w:tblW w:w="9972" w:type="dxa"/>
        <w:tblInd w:w="98" w:type="dxa"/>
        <w:tblLook w:val="04A0" w:firstRow="1" w:lastRow="0" w:firstColumn="1" w:lastColumn="0" w:noHBand="0" w:noVBand="1"/>
      </w:tblPr>
      <w:tblGrid>
        <w:gridCol w:w="5719"/>
        <w:gridCol w:w="4253"/>
      </w:tblGrid>
      <w:tr w:rsidR="00CE2E4A" w:rsidRPr="00CE2E4A" w:rsidTr="00CE2E4A">
        <w:trPr>
          <w:trHeight w:val="315"/>
        </w:trPr>
        <w:tc>
          <w:tcPr>
            <w:tcW w:w="57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муниципального бюджета  за 2 квартал  2021 года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CE2E4A" w:rsidRPr="00CE2E4A" w:rsidTr="00CE2E4A">
        <w:trPr>
          <w:trHeight w:val="48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CE2E4A" w:rsidRPr="00CE2E4A" w:rsidTr="00CE2E4A">
        <w:trPr>
          <w:trHeight w:val="315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4A" w:rsidRPr="00CE2E4A" w:rsidRDefault="00CE2E4A" w:rsidP="00CE2E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E4A" w:rsidRPr="00CE2E4A" w:rsidTr="00CE2E4A">
        <w:trPr>
          <w:trHeight w:val="521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E2E4A" w:rsidRPr="00CE2E4A" w:rsidTr="00CE2E4A">
        <w:trPr>
          <w:trHeight w:val="315"/>
        </w:trPr>
        <w:tc>
          <w:tcPr>
            <w:tcW w:w="5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Государственные ценные бумаги субъекта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2E4A" w:rsidRPr="00CE2E4A" w:rsidTr="00CE2E4A">
        <w:trPr>
          <w:trHeight w:val="4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E4A" w:rsidRPr="00CE2E4A" w:rsidTr="00CE2E4A">
        <w:trPr>
          <w:trHeight w:val="344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E4A" w:rsidRPr="00CE2E4A" w:rsidTr="00CE2E4A">
        <w:trPr>
          <w:trHeight w:val="315"/>
        </w:trPr>
        <w:tc>
          <w:tcPr>
            <w:tcW w:w="5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2E4A" w:rsidRPr="00CE2E4A" w:rsidTr="00CE2E4A">
        <w:trPr>
          <w:trHeight w:val="45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E4A" w:rsidRPr="00CE2E4A" w:rsidTr="00CE2E4A">
        <w:trPr>
          <w:trHeight w:val="56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E4A" w:rsidRPr="00CE2E4A" w:rsidTr="00CE2E4A">
        <w:trPr>
          <w:trHeight w:val="556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E4A" w:rsidRPr="00CE2E4A" w:rsidTr="00CE2E4A">
        <w:trPr>
          <w:trHeight w:val="1095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2E4A" w:rsidRPr="00CE2E4A" w:rsidTr="00CE2E4A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E4A" w:rsidRPr="00CE2E4A" w:rsidTr="00CE2E4A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E4A" w:rsidRPr="00CE2E4A" w:rsidTr="00CE2E4A">
        <w:trPr>
          <w:trHeight w:val="795"/>
        </w:trPr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E4A" w:rsidRPr="00CE2E4A" w:rsidTr="00CE2E4A">
        <w:trPr>
          <w:trHeight w:val="521"/>
        </w:trPr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E4A" w:rsidRPr="00CE2E4A" w:rsidTr="00CE2E4A">
        <w:trPr>
          <w:trHeight w:val="550"/>
        </w:trPr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E4A" w:rsidRPr="00CE2E4A" w:rsidTr="00CE2E4A">
        <w:trPr>
          <w:trHeight w:val="315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 и иные формы участия в капитале, находящиеся государственной собственности субъекта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2E4A" w:rsidRPr="00CE2E4A" w:rsidTr="00CE2E4A">
        <w:trPr>
          <w:trHeight w:val="688"/>
        </w:trPr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E4A" w:rsidRPr="00CE2E4A" w:rsidTr="00CE2E4A">
        <w:trPr>
          <w:trHeight w:val="396"/>
        </w:trPr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 собственности муниципальных районов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E4A" w:rsidRPr="00CE2E4A" w:rsidTr="00CE2E4A">
        <w:trPr>
          <w:trHeight w:val="315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sz w:val="24"/>
                <w:szCs w:val="24"/>
              </w:rPr>
              <w:t>321 781,10</w:t>
            </w:r>
          </w:p>
        </w:tc>
      </w:tr>
      <w:tr w:rsidR="00CE2E4A" w:rsidRPr="00CE2E4A" w:rsidTr="00CE2E4A">
        <w:trPr>
          <w:trHeight w:val="602"/>
        </w:trPr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4A" w:rsidRPr="00CE2E4A" w:rsidTr="00CE2E4A">
        <w:trPr>
          <w:trHeight w:val="585"/>
        </w:trPr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-677 129,15</w:t>
            </w:r>
          </w:p>
        </w:tc>
      </w:tr>
      <w:tr w:rsidR="00CE2E4A" w:rsidRPr="00CE2E4A" w:rsidTr="00CE2E4A">
        <w:trPr>
          <w:trHeight w:val="520"/>
        </w:trPr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998 910,25</w:t>
            </w:r>
          </w:p>
        </w:tc>
      </w:tr>
      <w:tr w:rsidR="00CE2E4A" w:rsidRPr="00CE2E4A" w:rsidTr="00CE2E4A">
        <w:trPr>
          <w:trHeight w:val="528"/>
        </w:trPr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A" w:rsidRPr="00CE2E4A" w:rsidTr="00CE2E4A">
        <w:trPr>
          <w:trHeight w:val="595"/>
        </w:trPr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E4A" w:rsidRPr="00CE2E4A" w:rsidTr="00CE2E4A">
        <w:trPr>
          <w:trHeight w:val="705"/>
        </w:trPr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E4A" w:rsidRPr="00CE2E4A" w:rsidTr="00CE2E4A">
        <w:trPr>
          <w:trHeight w:val="705"/>
        </w:trPr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4A" w:rsidRPr="00CE2E4A" w:rsidRDefault="00CE2E4A" w:rsidP="00CE2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ИСТОЧНИКОВ ВНУТРЕННЕГО ФИНАНСИРОВАНИЯ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E4A" w:rsidRPr="00CE2E4A" w:rsidRDefault="00CE2E4A" w:rsidP="00CE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4A">
              <w:rPr>
                <w:rFonts w:ascii="Times New Roman" w:hAnsi="Times New Roman" w:cs="Times New Roman"/>
                <w:b/>
                <w:sz w:val="24"/>
                <w:szCs w:val="24"/>
              </w:rPr>
              <w:t>321 781,10</w:t>
            </w:r>
          </w:p>
        </w:tc>
      </w:tr>
    </w:tbl>
    <w:p w:rsidR="001327FA" w:rsidRPr="00712785" w:rsidRDefault="001327FA" w:rsidP="0013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E4A" w:rsidRDefault="00CE2E4A" w:rsidP="0013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E4A" w:rsidRDefault="00CE2E4A" w:rsidP="0013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FA" w:rsidRPr="00712785" w:rsidRDefault="001327FA" w:rsidP="0013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численность Песчаного сельского муниципального образования Республики Калмыкия</w:t>
      </w:r>
    </w:p>
    <w:p w:rsidR="00CE2E4A" w:rsidRPr="00CE2E4A" w:rsidRDefault="00CE2E4A" w:rsidP="00CE2E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 июля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CE2E4A" w:rsidRPr="00CE2E4A" w:rsidRDefault="00CE2E4A" w:rsidP="00CE2E4A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0200 «Национальная оборона» штатная численность составляет 1 штатные единицы.</w:t>
      </w:r>
    </w:p>
    <w:p w:rsidR="00CE2E4A" w:rsidRPr="00CE2E4A" w:rsidRDefault="00CE2E4A" w:rsidP="00CE2E4A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0800 «Культура и кинематография» числится 1 учреждение: </w:t>
      </w:r>
    </w:p>
    <w:p w:rsidR="00CE2E4A" w:rsidRPr="00CE2E4A" w:rsidRDefault="00CE2E4A" w:rsidP="00CE2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СДК                                 1 единиц; </w:t>
      </w:r>
    </w:p>
    <w:p w:rsidR="00CE2E4A" w:rsidRPr="00CE2E4A" w:rsidRDefault="00CE2E4A" w:rsidP="00CE2E4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E4A" w:rsidRPr="00CE2E4A" w:rsidRDefault="00CE2E4A" w:rsidP="00CE2E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муниципальных служащих за </w:t>
      </w:r>
      <w:r w:rsidRPr="00CE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Pr="00CE2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 год составили в сумме 434,6 тыс. рублей.</w:t>
      </w:r>
    </w:p>
    <w:p w:rsidR="001327FA" w:rsidRDefault="001327FA" w:rsidP="001327FA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left="-993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7FA" w:rsidRDefault="001327FA" w:rsidP="001327F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7FA" w:rsidRPr="006879AD" w:rsidRDefault="001327FA" w:rsidP="00AA2325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325" w:rsidRP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 w:rsidRPr="00AA2325">
        <w:rPr>
          <w:rFonts w:ascii="Times New Roman" w:hAnsi="Times New Roman" w:cs="Times New Roman"/>
          <w:sz w:val="28"/>
          <w:szCs w:val="28"/>
        </w:rPr>
        <w:t xml:space="preserve">              Выводы:</w:t>
      </w:r>
    </w:p>
    <w:p w:rsidR="00AA2325" w:rsidRP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 w:rsidRPr="00AA2325">
        <w:rPr>
          <w:rFonts w:ascii="Times New Roman" w:hAnsi="Times New Roman" w:cs="Times New Roman"/>
          <w:sz w:val="28"/>
          <w:szCs w:val="28"/>
        </w:rPr>
        <w:t xml:space="preserve">             1. Отчет об исполнении бюджета Песчаного СМО РК за 2 квартал 2021 года</w:t>
      </w:r>
    </w:p>
    <w:p w:rsidR="00AA2325" w:rsidRP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 w:rsidRPr="00AA2325">
        <w:rPr>
          <w:rFonts w:ascii="Times New Roman" w:hAnsi="Times New Roman" w:cs="Times New Roman"/>
          <w:sz w:val="28"/>
          <w:szCs w:val="28"/>
        </w:rPr>
        <w:t xml:space="preserve">              представлен в Контрольно-ревизионную комиссию </w:t>
      </w:r>
      <w:proofErr w:type="spellStart"/>
      <w:r w:rsidRPr="00AA2325">
        <w:rPr>
          <w:rFonts w:ascii="Times New Roman" w:hAnsi="Times New Roman" w:cs="Times New Roman"/>
          <w:sz w:val="28"/>
          <w:szCs w:val="28"/>
        </w:rPr>
        <w:t>Приютненского</w:t>
      </w:r>
      <w:proofErr w:type="spellEnd"/>
      <w:r w:rsidRPr="00AA2325">
        <w:rPr>
          <w:rFonts w:ascii="Times New Roman" w:hAnsi="Times New Roman" w:cs="Times New Roman"/>
          <w:sz w:val="28"/>
          <w:szCs w:val="28"/>
        </w:rPr>
        <w:t xml:space="preserve"> РМО РК Администрацией Песчаного СМО РК для      проведения внешней проверки 19 июля 2021 г., что соответствует статье 264.4 Бюджетного кодекса Российской Федерации.</w:t>
      </w:r>
    </w:p>
    <w:p w:rsidR="00AA2325" w:rsidRP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 w:rsidRPr="00AA2325">
        <w:rPr>
          <w:rFonts w:ascii="Times New Roman" w:hAnsi="Times New Roman" w:cs="Times New Roman"/>
          <w:sz w:val="28"/>
          <w:szCs w:val="28"/>
        </w:rPr>
        <w:t xml:space="preserve">          2. Бюджетная отчетность за 2 квартал 2021 года составлена в соответствии со статьями 154, 264.2 Бюджетного кодекса    РФ, с учётом требований и по формам, предусмотренным Приказом Министерства финансов РФ от 28.12.2010г №191н.</w:t>
      </w:r>
    </w:p>
    <w:p w:rsidR="00AA2325" w:rsidRP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 w:rsidRPr="00AA2325">
        <w:rPr>
          <w:rFonts w:ascii="Times New Roman" w:hAnsi="Times New Roman" w:cs="Times New Roman"/>
          <w:sz w:val="28"/>
          <w:szCs w:val="28"/>
        </w:rPr>
        <w:t xml:space="preserve">          Бюджетная отчётность за 2 квартал 2021 года позволяет проанализировать финансовое положение и результаты    деятельности Песчаного СМО РК и подтвердить правильность составления представленных форм.</w:t>
      </w:r>
    </w:p>
    <w:p w:rsidR="00AA2325" w:rsidRP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 w:rsidRPr="00AA2325">
        <w:rPr>
          <w:rFonts w:ascii="Times New Roman" w:hAnsi="Times New Roman" w:cs="Times New Roman"/>
          <w:sz w:val="28"/>
          <w:szCs w:val="28"/>
        </w:rPr>
        <w:t xml:space="preserve">          Внешняя проверка бюджетной отчётности Песчаного СМО РК за 2 квартал 2021 года подтвердила достоверность и   сбалансированность представленного отчёта.</w:t>
      </w:r>
    </w:p>
    <w:p w:rsidR="00AA2325" w:rsidRP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 w:rsidRPr="00AA23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325" w:rsidRP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 w:rsidRPr="00AA23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2325">
        <w:rPr>
          <w:rFonts w:ascii="Times New Roman" w:hAnsi="Times New Roman" w:cs="Times New Roman"/>
          <w:b/>
          <w:sz w:val="28"/>
          <w:szCs w:val="28"/>
        </w:rPr>
        <w:t>Рекомендовано</w:t>
      </w:r>
      <w:r w:rsidRPr="00AA2325">
        <w:rPr>
          <w:rFonts w:ascii="Times New Roman" w:hAnsi="Times New Roman" w:cs="Times New Roman"/>
          <w:sz w:val="28"/>
          <w:szCs w:val="28"/>
        </w:rPr>
        <w:t xml:space="preserve"> Администрации Песчаного сельского муниципального образования Республики Калмыкия:</w:t>
      </w:r>
    </w:p>
    <w:p w:rsidR="00AA2325" w:rsidRP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 w:rsidRPr="00AA2325">
        <w:rPr>
          <w:rFonts w:ascii="Times New Roman" w:hAnsi="Times New Roman" w:cs="Times New Roman"/>
          <w:sz w:val="28"/>
          <w:szCs w:val="28"/>
        </w:rPr>
        <w:t xml:space="preserve">      1. Усилить работу по сокращению дебиторской и кредиторской задолженности</w:t>
      </w:r>
    </w:p>
    <w:p w:rsidR="00AA2325" w:rsidRP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 w:rsidRPr="00AA2325">
        <w:rPr>
          <w:rFonts w:ascii="Times New Roman" w:hAnsi="Times New Roman" w:cs="Times New Roman"/>
          <w:sz w:val="28"/>
          <w:szCs w:val="28"/>
        </w:rPr>
        <w:lastRenderedPageBreak/>
        <w:t>бюджетополучателей.</w:t>
      </w:r>
    </w:p>
    <w:p w:rsid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 w:rsidRPr="00AA2325">
        <w:rPr>
          <w:rFonts w:ascii="Times New Roman" w:hAnsi="Times New Roman" w:cs="Times New Roman"/>
          <w:sz w:val="28"/>
          <w:szCs w:val="28"/>
        </w:rPr>
        <w:t xml:space="preserve">      2. Повысить качество работы по сокращению недоимки по налоговым и неналоговым платежам в бюджет сельского муниципального образования.</w:t>
      </w:r>
    </w:p>
    <w:p w:rsid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</w:p>
    <w:p w:rsid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Контрольно-ревизионной</w:t>
      </w:r>
    </w:p>
    <w:p w:rsidR="00AA2325" w:rsidRPr="00AA2325" w:rsidRDefault="00AA2325" w:rsidP="00AA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Приютненского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РМО РК                                      Кушнарева О.Н.</w:t>
      </w:r>
    </w:p>
    <w:p w:rsidR="00AA2325" w:rsidRDefault="00AA2325" w:rsidP="00AA2325"/>
    <w:p w:rsidR="00360469" w:rsidRDefault="00360469" w:rsidP="001327FA"/>
    <w:sectPr w:rsidR="00360469" w:rsidSect="008B570E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7B"/>
    <w:rsid w:val="0001167C"/>
    <w:rsid w:val="001327FA"/>
    <w:rsid w:val="0019400D"/>
    <w:rsid w:val="00360469"/>
    <w:rsid w:val="004C1C49"/>
    <w:rsid w:val="005A777E"/>
    <w:rsid w:val="008B570E"/>
    <w:rsid w:val="00AA2325"/>
    <w:rsid w:val="00C34476"/>
    <w:rsid w:val="00CE2E4A"/>
    <w:rsid w:val="00F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E97E"/>
  <w15:chartTrackingRefBased/>
  <w15:docId w15:val="{93B968F1-B7BD-4F7C-997E-DC212A4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2021-07-22T07:56:00Z</dcterms:created>
  <dcterms:modified xsi:type="dcterms:W3CDTF">2021-07-22T08:44:00Z</dcterms:modified>
</cp:coreProperties>
</file>